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r w:rsidR="00BB01FA">
              <w:rPr>
                <w:rStyle w:val="InternetLink0"/>
                <w:rFonts w:ascii="Times New Roman" w:cs="Times New Roman"/>
                <w:sz w:val="18"/>
              </w:rPr>
              <w:t>www.villageofvirgil.net</w:t>
            </w:r>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453C5E" w:rsidP="000C2A85">
            <w:pPr>
              <w:pStyle w:val="Standard"/>
              <w:jc w:val="center"/>
              <w:rPr>
                <w:rFonts w:ascii="Times New Roman" w:cs="Times New Roman"/>
                <w:b/>
                <w:sz w:val="32"/>
                <w:szCs w:val="32"/>
              </w:rPr>
            </w:pPr>
            <w:r w:rsidRPr="00F26E89">
              <w:rPr>
                <w:rFonts w:ascii="Times New Roman" w:cs="Times New Roman"/>
                <w:b/>
                <w:sz w:val="32"/>
                <w:szCs w:val="32"/>
              </w:rPr>
              <w:t>March 10</w:t>
            </w:r>
            <w:r w:rsidR="00954002" w:rsidRPr="00F26E89">
              <w:rPr>
                <w:rFonts w:ascii="Times New Roman" w:cs="Times New Roman"/>
                <w:b/>
                <w:sz w:val="32"/>
                <w:szCs w:val="32"/>
              </w:rPr>
              <w:t>, 2016</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F26E89">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F26E89">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t xml:space="preserve">Present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954002">
        <w:rPr>
          <w:rFonts w:ascii="Arial" w:hAnsi="Arial" w:cs="Arial"/>
          <w:sz w:val="20"/>
          <w:szCs w:val="20"/>
        </w:rPr>
        <w:t xml:space="preserve"> Jim Sparber: Village Engineer,</w:t>
      </w:r>
      <w:r w:rsidR="00F26E89">
        <w:rPr>
          <w:rFonts w:ascii="Arial" w:hAnsi="Arial" w:cs="Arial"/>
          <w:sz w:val="20"/>
          <w:szCs w:val="20"/>
        </w:rPr>
        <w:t xml:space="preserve"> </w:t>
      </w:r>
      <w:r w:rsidRPr="00265851">
        <w:rPr>
          <w:rFonts w:ascii="Arial" w:hAnsi="Arial" w:cs="Arial"/>
          <w:sz w:val="20"/>
          <w:szCs w:val="20"/>
        </w:rPr>
        <w:t>Mae Stroble</w:t>
      </w:r>
      <w:r w:rsidR="00F26E89">
        <w:rPr>
          <w:rFonts w:ascii="Arial" w:hAnsi="Arial" w:cs="Arial"/>
          <w:sz w:val="20"/>
          <w:szCs w:val="20"/>
        </w:rPr>
        <w:t>, Dave and Cody Pitstick</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F26E89">
        <w:rPr>
          <w:rFonts w:ascii="Arial" w:hAnsi="Arial" w:cs="Arial"/>
          <w:sz w:val="20"/>
          <w:szCs w:val="20"/>
        </w:rPr>
        <w:t>March 10</w:t>
      </w:r>
      <w:r w:rsidR="006E3BF3">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F26E89">
        <w:rPr>
          <w:rFonts w:ascii="Arial" w:hAnsi="Arial" w:cs="Arial"/>
          <w:b/>
          <w:bCs/>
          <w:sz w:val="20"/>
          <w:szCs w:val="20"/>
        </w:rPr>
        <w:t>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C00E2F">
        <w:rPr>
          <w:rFonts w:ascii="Arial" w:hAnsi="Arial" w:cs="Arial"/>
          <w:b/>
          <w:bCs/>
          <w:sz w:val="20"/>
          <w:szCs w:val="20"/>
        </w:rPr>
        <w:t>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990586">
        <w:rPr>
          <w:rFonts w:ascii="Arial" w:hAnsi="Arial" w:cs="Arial"/>
          <w:b/>
          <w:bCs/>
          <w:sz w:val="20"/>
          <w:szCs w:val="20"/>
        </w:rPr>
        <w:t xml:space="preserve">Dyer, </w:t>
      </w:r>
      <w:r w:rsidR="00C00E2F">
        <w:rPr>
          <w:rFonts w:ascii="Arial" w:hAnsi="Arial" w:cs="Arial"/>
          <w:b/>
          <w:bCs/>
          <w:sz w:val="20"/>
          <w:szCs w:val="20"/>
        </w:rPr>
        <w:t>Hackbarth,</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284E0D" w:rsidP="0019626E">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9626E" w:rsidRPr="00265851">
        <w:rPr>
          <w:rFonts w:ascii="Arial" w:hAnsi="Arial" w:cs="Arial"/>
          <w:b/>
          <w:bCs/>
          <w:sz w:val="20"/>
          <w:szCs w:val="20"/>
        </w:rPr>
        <w:t>:0:</w:t>
      </w:r>
      <w:r>
        <w:rPr>
          <w:rFonts w:ascii="Arial" w:hAnsi="Arial" w:cs="Arial"/>
          <w:b/>
          <w:bCs/>
          <w:sz w:val="20"/>
          <w:szCs w:val="20"/>
        </w:rPr>
        <w:t>0</w:t>
      </w:r>
      <w:r w:rsidR="0019626E" w:rsidRPr="00265851">
        <w:rPr>
          <w:rFonts w:ascii="Arial" w:hAnsi="Arial" w:cs="Arial"/>
          <w:b/>
          <w:bCs/>
          <w:sz w:val="20"/>
          <w:szCs w:val="20"/>
        </w:rPr>
        <w:t>:0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F26E89">
        <w:rPr>
          <w:rFonts w:ascii="Arial" w:hAnsi="Arial" w:cs="Arial"/>
          <w:sz w:val="20"/>
          <w:szCs w:val="20"/>
        </w:rPr>
        <w:t>February 11, 2016</w:t>
      </w:r>
      <w:r w:rsidR="00265851"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F26E89">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954002">
        <w:rPr>
          <w:rFonts w:ascii="Arial" w:hAnsi="Arial" w:cs="Arial"/>
          <w:b/>
          <w:bCs/>
          <w:sz w:val="20"/>
          <w:szCs w:val="20"/>
        </w:rPr>
        <w:t xml:space="preserve">Washburn </w:t>
      </w:r>
      <w:r w:rsidRPr="00265851">
        <w:rPr>
          <w:rFonts w:ascii="Arial" w:hAnsi="Arial" w:cs="Arial"/>
          <w:b/>
          <w:bCs/>
          <w:sz w:val="20"/>
          <w:szCs w:val="20"/>
        </w:rPr>
        <w:t>t</w:t>
      </w:r>
      <w:r w:rsidR="00265851">
        <w:rPr>
          <w:rFonts w:ascii="Arial" w:hAnsi="Arial" w:cs="Arial"/>
          <w:b/>
          <w:bCs/>
          <w:sz w:val="20"/>
          <w:szCs w:val="20"/>
        </w:rPr>
        <w:t xml:space="preserve">o approve the minutes as </w:t>
      </w:r>
      <w:r w:rsidR="00F26E89">
        <w:rPr>
          <w:rFonts w:ascii="Arial" w:hAnsi="Arial" w:cs="Arial"/>
          <w:b/>
          <w:bCs/>
          <w:sz w:val="20"/>
          <w:szCs w:val="20"/>
        </w:rPr>
        <w:t>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954002">
        <w:rPr>
          <w:rFonts w:ascii="Arial" w:hAnsi="Arial" w:cs="Arial"/>
          <w:b/>
          <w:bCs/>
          <w:sz w:val="20"/>
          <w:szCs w:val="20"/>
        </w:rPr>
        <w:t>Kosarek</w:t>
      </w:r>
    </w:p>
    <w:p w:rsidR="00C00E2F" w:rsidRPr="00265851" w:rsidRDefault="00C00E2F" w:rsidP="00C00E2F">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990586">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C00E2F" w:rsidRPr="00265851" w:rsidRDefault="00C00E2F" w:rsidP="00C00E2F">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C00E2F" w:rsidRPr="00265851" w:rsidRDefault="00C00E2F" w:rsidP="00C00E2F">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C00E2F" w:rsidRPr="00265851" w:rsidRDefault="00284E0D" w:rsidP="00C00E2F">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C00E2F" w:rsidRPr="00265851">
        <w:rPr>
          <w:rFonts w:ascii="Arial" w:hAnsi="Arial" w:cs="Arial"/>
          <w:b/>
          <w:bCs/>
          <w:sz w:val="20"/>
          <w:szCs w:val="20"/>
        </w:rPr>
        <w:t>:0:</w:t>
      </w:r>
      <w:r>
        <w:rPr>
          <w:rFonts w:ascii="Arial" w:hAnsi="Arial" w:cs="Arial"/>
          <w:b/>
          <w:bCs/>
          <w:sz w:val="20"/>
          <w:szCs w:val="20"/>
        </w:rPr>
        <w:t>0</w:t>
      </w:r>
      <w:r w:rsidR="00C00E2F" w:rsidRPr="00265851">
        <w:rPr>
          <w:rFonts w:ascii="Arial" w:hAnsi="Arial" w:cs="Arial"/>
          <w:b/>
          <w:bCs/>
          <w:sz w:val="20"/>
          <w:szCs w:val="20"/>
        </w:rPr>
        <w:t>:0</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Pr="00265851"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r w:rsidR="00772774">
        <w:rPr>
          <w:rFonts w:ascii="Arial" w:hAnsi="Arial" w:cs="Arial"/>
          <w:sz w:val="20"/>
          <w:szCs w:val="20"/>
        </w:rPr>
        <w:t>No Report</w:t>
      </w:r>
      <w:r w:rsidR="00834A59">
        <w:rPr>
          <w:rFonts w:ascii="Arial" w:hAnsi="Arial" w:cs="Arial"/>
          <w:sz w:val="20"/>
          <w:szCs w:val="20"/>
        </w:rPr>
        <w:t xml:space="preserve">  </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lastRenderedPageBreak/>
        <w:t>RESOLUTIONS AND ORDINANCES:</w:t>
      </w:r>
    </w:p>
    <w:p w:rsidR="00284E0D" w:rsidRPr="00265851" w:rsidRDefault="00284E0D" w:rsidP="00284E0D">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Resolution No. 2016-01</w:t>
      </w:r>
      <w:r w:rsidR="00990586">
        <w:rPr>
          <w:rFonts w:ascii="Arial" w:hAnsi="Arial" w:cs="Arial"/>
          <w:sz w:val="20"/>
          <w:szCs w:val="20"/>
        </w:rPr>
        <w:t xml:space="preserve">: Authorizing President to solicit proposals for drainage system. </w:t>
      </w:r>
      <w:r w:rsidRPr="00265851">
        <w:rPr>
          <w:rFonts w:ascii="Arial" w:hAnsi="Arial" w:cs="Arial"/>
          <w:sz w:val="20"/>
          <w:szCs w:val="20"/>
        </w:rPr>
        <w:t xml:space="preserve"> </w:t>
      </w:r>
    </w:p>
    <w:p w:rsidR="00284E0D" w:rsidRPr="00265851" w:rsidRDefault="00284E0D" w:rsidP="00284E0D">
      <w:pPr>
        <w:rPr>
          <w:rFonts w:ascii="Arial" w:hAnsi="Arial" w:cs="Arial"/>
          <w:b/>
          <w:bCs/>
          <w:sz w:val="20"/>
          <w:szCs w:val="20"/>
        </w:rPr>
      </w:pPr>
    </w:p>
    <w:p w:rsidR="00284E0D" w:rsidRPr="00265851" w:rsidRDefault="00990586" w:rsidP="00284E0D">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Trustee Neisendorf</w:t>
      </w:r>
      <w:r w:rsidR="00284E0D">
        <w:rPr>
          <w:rFonts w:ascii="Arial" w:hAnsi="Arial" w:cs="Arial"/>
          <w:b/>
          <w:bCs/>
          <w:sz w:val="20"/>
          <w:szCs w:val="20"/>
        </w:rPr>
        <w:t xml:space="preserve"> </w:t>
      </w:r>
      <w:r w:rsidR="00284E0D" w:rsidRPr="00265851">
        <w:rPr>
          <w:rFonts w:ascii="Arial" w:hAnsi="Arial" w:cs="Arial"/>
          <w:b/>
          <w:bCs/>
          <w:sz w:val="20"/>
          <w:szCs w:val="20"/>
        </w:rPr>
        <w:t>t</w:t>
      </w:r>
      <w:r w:rsidR="00284E0D">
        <w:rPr>
          <w:rFonts w:ascii="Arial" w:hAnsi="Arial" w:cs="Arial"/>
          <w:b/>
          <w:bCs/>
          <w:sz w:val="20"/>
          <w:szCs w:val="20"/>
        </w:rPr>
        <w:t xml:space="preserve">o approve </w:t>
      </w:r>
      <w:r>
        <w:rPr>
          <w:rFonts w:ascii="Arial" w:hAnsi="Arial" w:cs="Arial"/>
          <w:b/>
          <w:bCs/>
          <w:sz w:val="20"/>
          <w:szCs w:val="20"/>
        </w:rPr>
        <w:t xml:space="preserve">Resolution No, 2016:01 as amended. </w:t>
      </w:r>
      <w:r w:rsidR="00284E0D" w:rsidRPr="00265851">
        <w:rPr>
          <w:rFonts w:ascii="Arial" w:hAnsi="Arial" w:cs="Arial"/>
          <w:b/>
          <w:bCs/>
          <w:sz w:val="20"/>
          <w:szCs w:val="20"/>
        </w:rPr>
        <w:t xml:space="preserve"> </w:t>
      </w:r>
    </w:p>
    <w:p w:rsidR="00284E0D" w:rsidRPr="00265851" w:rsidRDefault="00284E0D" w:rsidP="00284E0D">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990586">
        <w:rPr>
          <w:rFonts w:ascii="Arial" w:hAnsi="Arial" w:cs="Arial"/>
          <w:b/>
          <w:bCs/>
          <w:sz w:val="20"/>
          <w:szCs w:val="20"/>
        </w:rPr>
        <w:t xml:space="preserve">K. </w:t>
      </w:r>
      <w:r>
        <w:rPr>
          <w:rFonts w:ascii="Arial" w:hAnsi="Arial" w:cs="Arial"/>
          <w:b/>
          <w:bCs/>
          <w:sz w:val="20"/>
          <w:szCs w:val="20"/>
        </w:rPr>
        <w:t>Kosarek</w:t>
      </w:r>
    </w:p>
    <w:p w:rsidR="00284E0D" w:rsidRPr="00265851" w:rsidRDefault="00284E0D" w:rsidP="00284E0D">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990586">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284E0D" w:rsidRPr="00265851" w:rsidRDefault="00284E0D" w:rsidP="00284E0D">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84E0D" w:rsidRPr="00265851" w:rsidRDefault="00284E0D" w:rsidP="00284E0D">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284E0D" w:rsidRPr="00265851" w:rsidRDefault="00284E0D" w:rsidP="00284E0D">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p>
    <w:p w:rsidR="00A56975" w:rsidRDefault="00A56975" w:rsidP="0019626E">
      <w:pPr>
        <w:rPr>
          <w:rFonts w:ascii="Arial" w:hAnsi="Arial" w:cs="Arial"/>
          <w:bCs/>
          <w:sz w:val="20"/>
          <w:szCs w:val="20"/>
        </w:rPr>
      </w:pPr>
    </w:p>
    <w:p w:rsidR="00990586" w:rsidRPr="00265851" w:rsidRDefault="00990586" w:rsidP="00990586">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Resolution No. 2016-02: Installation of Street Signs </w:t>
      </w:r>
      <w:r w:rsidRPr="00265851">
        <w:rPr>
          <w:rFonts w:ascii="Arial" w:hAnsi="Arial" w:cs="Arial"/>
          <w:sz w:val="20"/>
          <w:szCs w:val="20"/>
        </w:rPr>
        <w:t xml:space="preserve"> </w:t>
      </w:r>
    </w:p>
    <w:p w:rsidR="00990586" w:rsidRPr="00265851" w:rsidRDefault="00990586" w:rsidP="00990586">
      <w:pPr>
        <w:rPr>
          <w:rFonts w:ascii="Arial" w:hAnsi="Arial" w:cs="Arial"/>
          <w:b/>
          <w:bCs/>
          <w:sz w:val="20"/>
          <w:szCs w:val="20"/>
        </w:rPr>
      </w:pPr>
    </w:p>
    <w:p w:rsidR="00990586" w:rsidRPr="00265851" w:rsidRDefault="00990586" w:rsidP="00990586">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Hackbarth </w:t>
      </w:r>
      <w:r w:rsidRPr="00265851">
        <w:rPr>
          <w:rFonts w:ascii="Arial" w:hAnsi="Arial" w:cs="Arial"/>
          <w:b/>
          <w:bCs/>
          <w:sz w:val="20"/>
          <w:szCs w:val="20"/>
        </w:rPr>
        <w:t>t</w:t>
      </w:r>
      <w:r>
        <w:rPr>
          <w:rFonts w:ascii="Arial" w:hAnsi="Arial" w:cs="Arial"/>
          <w:b/>
          <w:bCs/>
          <w:sz w:val="20"/>
          <w:szCs w:val="20"/>
        </w:rPr>
        <w:t xml:space="preserve">o approve Resolution No, 2016:02 as stated. </w:t>
      </w:r>
      <w:r w:rsidRPr="00265851">
        <w:rPr>
          <w:rFonts w:ascii="Arial" w:hAnsi="Arial" w:cs="Arial"/>
          <w:b/>
          <w:bCs/>
          <w:sz w:val="20"/>
          <w:szCs w:val="20"/>
        </w:rPr>
        <w:t xml:space="preserve"> </w:t>
      </w:r>
    </w:p>
    <w:p w:rsidR="00990586" w:rsidRPr="00265851" w:rsidRDefault="00990586" w:rsidP="00990586">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Washburn</w:t>
      </w:r>
    </w:p>
    <w:p w:rsidR="00990586" w:rsidRPr="00265851" w:rsidRDefault="00990586" w:rsidP="00990586">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990586" w:rsidRPr="00265851" w:rsidRDefault="00990586" w:rsidP="00990586">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990586" w:rsidRPr="00265851" w:rsidRDefault="00990586" w:rsidP="00990586">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990586" w:rsidRPr="00265851" w:rsidRDefault="00990586" w:rsidP="00990586">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C00E2F" w:rsidRDefault="006F1641" w:rsidP="0019626E">
      <w:pPr>
        <w:pStyle w:val="ListParagraph"/>
        <w:ind w:left="0"/>
        <w:rPr>
          <w:rFonts w:ascii="Arial" w:hAnsi="Arial" w:cs="Arial"/>
          <w:sz w:val="20"/>
          <w:szCs w:val="20"/>
        </w:rPr>
      </w:pPr>
      <w:r>
        <w:rPr>
          <w:rFonts w:ascii="Arial" w:hAnsi="Arial" w:cs="Arial"/>
          <w:sz w:val="20"/>
          <w:szCs w:val="20"/>
        </w:rPr>
        <w:t xml:space="preserve">President LeBlanc </w:t>
      </w:r>
      <w:r w:rsidR="00C00E2F">
        <w:rPr>
          <w:rFonts w:ascii="Arial" w:hAnsi="Arial" w:cs="Arial"/>
          <w:sz w:val="20"/>
          <w:szCs w:val="20"/>
        </w:rPr>
        <w:t xml:space="preserve">has continued to follow </w:t>
      </w:r>
      <w:r>
        <w:rPr>
          <w:rFonts w:ascii="Arial" w:hAnsi="Arial" w:cs="Arial"/>
          <w:sz w:val="20"/>
          <w:szCs w:val="20"/>
        </w:rPr>
        <w:t xml:space="preserve">up on the complaints made about the property at 47W504 I.C. </w:t>
      </w:r>
      <w:r w:rsidR="00990586">
        <w:rPr>
          <w:rFonts w:ascii="Arial" w:hAnsi="Arial" w:cs="Arial"/>
          <w:sz w:val="20"/>
          <w:szCs w:val="20"/>
        </w:rPr>
        <w:t xml:space="preserve">The ticket is still open. Kane County is waiting for the ground to thaw so they can probe for an existing septic field. </w:t>
      </w:r>
    </w:p>
    <w:p w:rsidR="00C00E2F" w:rsidRDefault="00C00E2F" w:rsidP="0019626E">
      <w:pPr>
        <w:pStyle w:val="ListParagraph"/>
        <w:ind w:left="0"/>
        <w:rPr>
          <w:rFonts w:ascii="Arial" w:hAnsi="Arial" w:cs="Arial"/>
          <w:sz w:val="20"/>
          <w:szCs w:val="20"/>
        </w:rPr>
      </w:pPr>
    </w:p>
    <w:p w:rsidR="00C00E2F" w:rsidRDefault="00990586" w:rsidP="0019626E">
      <w:pPr>
        <w:pStyle w:val="ListParagraph"/>
        <w:ind w:left="0"/>
        <w:rPr>
          <w:rFonts w:ascii="Arial" w:hAnsi="Arial" w:cs="Arial"/>
          <w:sz w:val="20"/>
          <w:szCs w:val="20"/>
        </w:rPr>
      </w:pPr>
      <w:r>
        <w:rPr>
          <w:rFonts w:ascii="Arial" w:hAnsi="Arial" w:cs="Arial"/>
          <w:sz w:val="20"/>
          <w:szCs w:val="20"/>
        </w:rPr>
        <w:t xml:space="preserve">The Liquor Licenses for the Church and Chuck’s Bar are both up for renewal at the end of March. Clerk Kralka has prepared all the paperwork.  </w:t>
      </w:r>
    </w:p>
    <w:p w:rsidR="00C00E2F" w:rsidRDefault="00C00E2F" w:rsidP="0019626E">
      <w:pPr>
        <w:pStyle w:val="ListParagraph"/>
        <w:ind w:left="0"/>
        <w:rPr>
          <w:rFonts w:ascii="Arial" w:hAnsi="Arial" w:cs="Arial"/>
          <w:sz w:val="20"/>
          <w:szCs w:val="20"/>
        </w:rPr>
      </w:pPr>
    </w:p>
    <w:p w:rsidR="00137370" w:rsidRDefault="00990586" w:rsidP="0019626E">
      <w:pPr>
        <w:pStyle w:val="ListParagraph"/>
        <w:ind w:left="0"/>
        <w:rPr>
          <w:rFonts w:ascii="Arial" w:hAnsi="Arial" w:cs="Arial"/>
          <w:sz w:val="20"/>
          <w:szCs w:val="20"/>
        </w:rPr>
      </w:pPr>
      <w:r>
        <w:rPr>
          <w:rFonts w:ascii="Arial" w:hAnsi="Arial" w:cs="Arial"/>
          <w:sz w:val="20"/>
          <w:szCs w:val="20"/>
        </w:rPr>
        <w:t>There was a car fire across the street from the church Tuesday night. The young man thought someone had started his car on fire, but it appeared to have been caused by electrical issues.</w:t>
      </w:r>
      <w:r w:rsidR="00137370">
        <w:rPr>
          <w:rFonts w:ascii="Arial" w:hAnsi="Arial" w:cs="Arial"/>
          <w:sz w:val="20"/>
          <w:szCs w:val="20"/>
        </w:rPr>
        <w:t xml:space="preserve">  </w:t>
      </w:r>
    </w:p>
    <w:p w:rsidR="00137370" w:rsidRDefault="00137370" w:rsidP="0019626E">
      <w:pPr>
        <w:pStyle w:val="ListParagraph"/>
        <w:ind w:left="0"/>
        <w:rPr>
          <w:rFonts w:ascii="Arial" w:hAnsi="Arial" w:cs="Arial"/>
          <w:sz w:val="20"/>
          <w:szCs w:val="20"/>
        </w:rPr>
      </w:pPr>
    </w:p>
    <w:p w:rsidR="002A1EAA" w:rsidRDefault="00990586" w:rsidP="0019626E">
      <w:pPr>
        <w:pStyle w:val="ListParagraph"/>
        <w:ind w:left="0"/>
        <w:rPr>
          <w:rFonts w:ascii="Arial" w:hAnsi="Arial" w:cs="Arial"/>
          <w:sz w:val="20"/>
          <w:szCs w:val="20"/>
        </w:rPr>
      </w:pPr>
      <w:r>
        <w:rPr>
          <w:rFonts w:ascii="Arial" w:hAnsi="Arial" w:cs="Arial"/>
          <w:sz w:val="20"/>
          <w:szCs w:val="20"/>
        </w:rPr>
        <w:t>President LeBlanc spoke to Jay Seyller about the automated speed signs. Jay stated that they are only good for about six month</w:t>
      </w:r>
      <w:r w:rsidR="00062D89">
        <w:rPr>
          <w:rFonts w:ascii="Arial" w:hAnsi="Arial" w:cs="Arial"/>
          <w:sz w:val="20"/>
          <w:szCs w:val="20"/>
        </w:rPr>
        <w:t>s</w:t>
      </w:r>
      <w:r>
        <w:rPr>
          <w:rFonts w:ascii="Arial" w:hAnsi="Arial" w:cs="Arial"/>
          <w:sz w:val="20"/>
          <w:szCs w:val="20"/>
        </w:rPr>
        <w:t xml:space="preserve"> out of the year and need to be taken down in the winter. Also, they are extremely sensitive so any vibration or wind could misalign the sign</w:t>
      </w:r>
      <w:r w:rsidR="00062D89">
        <w:rPr>
          <w:rFonts w:ascii="Arial" w:hAnsi="Arial" w:cs="Arial"/>
          <w:sz w:val="20"/>
          <w:szCs w:val="20"/>
        </w:rPr>
        <w:t>s</w:t>
      </w:r>
      <w:r>
        <w:rPr>
          <w:rFonts w:ascii="Arial" w:hAnsi="Arial" w:cs="Arial"/>
          <w:sz w:val="20"/>
          <w:szCs w:val="20"/>
        </w:rPr>
        <w:t xml:space="preserve">, resulting in repair bills. Jay suggested speed trailers instead. The county sets them up for free. Each unit allows for </w:t>
      </w:r>
      <w:r w:rsidR="00F41F10">
        <w:rPr>
          <w:rFonts w:ascii="Arial" w:hAnsi="Arial" w:cs="Arial"/>
          <w:sz w:val="20"/>
          <w:szCs w:val="20"/>
        </w:rPr>
        <w:t>the capture of information and</w:t>
      </w:r>
      <w:r>
        <w:rPr>
          <w:rFonts w:ascii="Arial" w:hAnsi="Arial" w:cs="Arial"/>
          <w:sz w:val="20"/>
          <w:szCs w:val="20"/>
        </w:rPr>
        <w:t xml:space="preserve"> produces reports that can then be shared with law enforcement. Another option is Portable Traffic Analyzers. They are small black squares that are </w:t>
      </w:r>
      <w:r w:rsidR="00F41F10">
        <w:rPr>
          <w:rFonts w:ascii="Arial" w:hAnsi="Arial" w:cs="Arial"/>
          <w:sz w:val="20"/>
          <w:szCs w:val="20"/>
        </w:rPr>
        <w:t>placed</w:t>
      </w:r>
      <w:r>
        <w:rPr>
          <w:rFonts w:ascii="Arial" w:hAnsi="Arial" w:cs="Arial"/>
          <w:sz w:val="20"/>
          <w:szCs w:val="20"/>
        </w:rPr>
        <w:t xml:space="preserve"> in the middle of the street </w:t>
      </w:r>
      <w:r w:rsidR="00F41F10">
        <w:rPr>
          <w:rFonts w:ascii="Arial" w:hAnsi="Arial" w:cs="Arial"/>
          <w:sz w:val="20"/>
          <w:szCs w:val="20"/>
        </w:rPr>
        <w:t xml:space="preserve">that capture information that can be sent to the Village and shared with law enforcement. The Board agreed that the Speed Signs would be a very useful. </w:t>
      </w:r>
    </w:p>
    <w:p w:rsidR="002A1EAA" w:rsidRDefault="002A1EAA" w:rsidP="0019626E">
      <w:pPr>
        <w:pStyle w:val="ListParagraph"/>
        <w:ind w:left="0"/>
        <w:rPr>
          <w:rFonts w:ascii="Arial" w:hAnsi="Arial" w:cs="Arial"/>
          <w:sz w:val="20"/>
          <w:szCs w:val="20"/>
        </w:rPr>
      </w:pPr>
    </w:p>
    <w:p w:rsidR="002A1EAA" w:rsidRDefault="002A1EAA" w:rsidP="0019626E">
      <w:pPr>
        <w:pStyle w:val="ListParagraph"/>
        <w:ind w:left="0"/>
        <w:rPr>
          <w:rFonts w:ascii="Arial" w:hAnsi="Arial" w:cs="Arial"/>
          <w:sz w:val="20"/>
          <w:szCs w:val="20"/>
        </w:rPr>
      </w:pPr>
      <w:r>
        <w:rPr>
          <w:rFonts w:ascii="Arial" w:hAnsi="Arial" w:cs="Arial"/>
          <w:sz w:val="20"/>
          <w:szCs w:val="20"/>
        </w:rPr>
        <w:t xml:space="preserve">Remediation of the public areas from the installation of the NICOR gas lines will start in April. </w:t>
      </w:r>
    </w:p>
    <w:p w:rsidR="002A1EAA" w:rsidRDefault="002A1EAA" w:rsidP="0019626E">
      <w:pPr>
        <w:pStyle w:val="ListParagraph"/>
        <w:ind w:left="0"/>
        <w:rPr>
          <w:rFonts w:ascii="Arial" w:hAnsi="Arial" w:cs="Arial"/>
          <w:sz w:val="20"/>
          <w:szCs w:val="20"/>
        </w:rPr>
      </w:pPr>
    </w:p>
    <w:p w:rsidR="00C00E2F" w:rsidRDefault="002A1EAA" w:rsidP="0019626E">
      <w:pPr>
        <w:pStyle w:val="ListParagraph"/>
        <w:ind w:left="0"/>
        <w:rPr>
          <w:rFonts w:ascii="Arial" w:hAnsi="Arial" w:cs="Arial"/>
          <w:sz w:val="20"/>
          <w:szCs w:val="20"/>
        </w:rPr>
      </w:pPr>
      <w:r>
        <w:rPr>
          <w:rFonts w:ascii="Arial" w:hAnsi="Arial" w:cs="Arial"/>
          <w:sz w:val="20"/>
          <w:szCs w:val="20"/>
        </w:rPr>
        <w:t xml:space="preserve">Clerk Kralka received a call asking if the property on the corner of Meredith Road and Route 64 could be subdivided. Attorney McTavish was contacted about the matter and said that the property could be subdivided under the normal conditions.   </w:t>
      </w:r>
      <w:r w:rsidR="00F41F10">
        <w:rPr>
          <w:rFonts w:ascii="Arial" w:hAnsi="Arial" w:cs="Arial"/>
          <w:sz w:val="20"/>
          <w:szCs w:val="20"/>
        </w:rPr>
        <w:t xml:space="preserve"> </w:t>
      </w:r>
      <w:r w:rsidR="00990586">
        <w:rPr>
          <w:rFonts w:ascii="Arial" w:hAnsi="Arial" w:cs="Arial"/>
          <w:sz w:val="20"/>
          <w:szCs w:val="20"/>
        </w:rPr>
        <w:t xml:space="preserve">  </w:t>
      </w:r>
      <w:r w:rsidR="00137370">
        <w:rPr>
          <w:rFonts w:ascii="Arial" w:hAnsi="Arial" w:cs="Arial"/>
          <w:sz w:val="20"/>
          <w:szCs w:val="20"/>
        </w:rPr>
        <w:t xml:space="preserve"> </w:t>
      </w:r>
      <w:r w:rsidR="00C00E2F">
        <w:rPr>
          <w:rFonts w:ascii="Arial" w:hAnsi="Arial" w:cs="Arial"/>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284E0D">
        <w:rPr>
          <w:rFonts w:ascii="Arial" w:hAnsi="Arial" w:cs="Arial"/>
          <w:bCs/>
          <w:sz w:val="20"/>
          <w:szCs w:val="20"/>
        </w:rPr>
        <w:t xml:space="preserve">was asked to speak with Armor Tech about obtaining a new domain name. The trustees did not care for the name that was chosen (villagevirgil.com). Clerk Kralka will contact Charles at Armor Tech next week. </w:t>
      </w:r>
      <w:r w:rsidR="0002518B">
        <w:rPr>
          <w:rFonts w:ascii="Arial" w:hAnsi="Arial" w:cs="Arial"/>
          <w:bCs/>
          <w:sz w:val="20"/>
          <w:szCs w:val="20"/>
        </w:rPr>
        <w:t xml:space="preserve">  </w:t>
      </w:r>
      <w:r w:rsidR="00D87F86">
        <w:rPr>
          <w:rFonts w:ascii="Arial" w:hAnsi="Arial" w:cs="Arial"/>
          <w:bCs/>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062D89">
        <w:rPr>
          <w:rFonts w:ascii="Arial" w:hAnsi="Arial" w:cs="Arial"/>
          <w:sz w:val="20"/>
          <w:szCs w:val="20"/>
        </w:rPr>
        <w:t>March</w:t>
      </w:r>
      <w:r w:rsidRPr="00265851">
        <w:rPr>
          <w:rFonts w:ascii="Arial" w:hAnsi="Arial" w:cs="Arial"/>
          <w:sz w:val="20"/>
          <w:szCs w:val="20"/>
        </w:rPr>
        <w:t xml:space="preserve"> bills for approval as follows: </w:t>
      </w:r>
    </w:p>
    <w:p w:rsidR="0019626E" w:rsidRPr="00265851" w:rsidRDefault="0019626E" w:rsidP="0019626E">
      <w:pPr>
        <w:rPr>
          <w:rFonts w:ascii="Arial" w:hAnsi="Arial" w:cs="Arial"/>
          <w:sz w:val="20"/>
          <w:szCs w:val="20"/>
        </w:rPr>
      </w:pPr>
    </w:p>
    <w:tbl>
      <w:tblPr>
        <w:tblW w:w="8983" w:type="dxa"/>
        <w:tblInd w:w="94" w:type="dxa"/>
        <w:tblLook w:val="04A0" w:firstRow="1" w:lastRow="0" w:firstColumn="1" w:lastColumn="0" w:noHBand="0" w:noVBand="1"/>
      </w:tblPr>
      <w:tblGrid>
        <w:gridCol w:w="6747"/>
        <w:gridCol w:w="6"/>
        <w:gridCol w:w="6"/>
        <w:gridCol w:w="2395"/>
      </w:tblGrid>
      <w:tr w:rsidR="00137370" w:rsidRPr="00062D89" w:rsidTr="00137370">
        <w:trPr>
          <w:trHeight w:val="300"/>
        </w:trPr>
        <w:tc>
          <w:tcPr>
            <w:tcW w:w="6761" w:type="dxa"/>
            <w:gridSpan w:val="3"/>
            <w:tcBorders>
              <w:top w:val="single" w:sz="4" w:space="0" w:color="auto"/>
              <w:left w:val="single" w:sz="4" w:space="0" w:color="auto"/>
              <w:bottom w:val="single" w:sz="4" w:space="0" w:color="auto"/>
              <w:right w:val="single" w:sz="4" w:space="0" w:color="auto"/>
            </w:tcBorders>
            <w:vAlign w:val="bottom"/>
            <w:hideMark/>
          </w:tcPr>
          <w:p w:rsidR="00137370" w:rsidRPr="00062D89" w:rsidRDefault="002A1EAA" w:rsidP="00137370">
            <w:pPr>
              <w:rPr>
                <w:rFonts w:ascii="Arial" w:hAnsi="Arial" w:cs="Arial"/>
                <w:sz w:val="20"/>
                <w:szCs w:val="20"/>
              </w:rPr>
            </w:pPr>
            <w:r w:rsidRPr="00062D89">
              <w:rPr>
                <w:rFonts w:ascii="Arial" w:hAnsi="Arial" w:cs="Arial"/>
                <w:sz w:val="20"/>
                <w:szCs w:val="20"/>
              </w:rPr>
              <w:t>Huddleston McBride</w:t>
            </w:r>
          </w:p>
        </w:tc>
        <w:tc>
          <w:tcPr>
            <w:tcW w:w="2222" w:type="dxa"/>
            <w:tcBorders>
              <w:top w:val="single" w:sz="4" w:space="0" w:color="auto"/>
              <w:left w:val="nil"/>
              <w:bottom w:val="nil"/>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2A1EAA" w:rsidRPr="00062D89">
              <w:rPr>
                <w:rFonts w:ascii="Arial" w:hAnsi="Arial" w:cs="Arial"/>
                <w:sz w:val="20"/>
                <w:szCs w:val="20"/>
              </w:rPr>
              <w:t>14,40</w:t>
            </w:r>
            <w:r w:rsidRPr="00062D89">
              <w:rPr>
                <w:rFonts w:ascii="Arial" w:hAnsi="Arial" w:cs="Arial"/>
                <w:sz w:val="20"/>
                <w:szCs w:val="20"/>
              </w:rPr>
              <w:t xml:space="preserve">0.00 </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2A1EAA" w:rsidP="00137370">
            <w:pPr>
              <w:rPr>
                <w:rFonts w:ascii="Arial" w:hAnsi="Arial" w:cs="Arial"/>
                <w:sz w:val="20"/>
                <w:szCs w:val="20"/>
              </w:rPr>
            </w:pPr>
            <w:r w:rsidRPr="00062D89">
              <w:rPr>
                <w:rFonts w:ascii="Arial" w:hAnsi="Arial" w:cs="Arial"/>
                <w:sz w:val="20"/>
                <w:szCs w:val="20"/>
              </w:rPr>
              <w:t xml:space="preserve">Campton Highway Department </w:t>
            </w:r>
          </w:p>
        </w:tc>
        <w:tc>
          <w:tcPr>
            <w:tcW w:w="2222" w:type="dxa"/>
            <w:tcBorders>
              <w:top w:val="single" w:sz="4" w:space="0" w:color="auto"/>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 </w:t>
            </w:r>
            <w:r w:rsidR="002A1EAA" w:rsidRPr="00062D89">
              <w:rPr>
                <w:rFonts w:ascii="Arial" w:hAnsi="Arial" w:cs="Arial"/>
                <w:sz w:val="20"/>
                <w:szCs w:val="20"/>
              </w:rPr>
              <w:t>4,680</w:t>
            </w:r>
            <w:r w:rsidRPr="00062D89">
              <w:rPr>
                <w:rFonts w:ascii="Arial" w:hAnsi="Arial" w:cs="Arial"/>
                <w:sz w:val="20"/>
                <w:szCs w:val="20"/>
              </w:rPr>
              <w:t xml:space="preserve">.00 </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2A1EAA" w:rsidP="00137370">
            <w:pPr>
              <w:rPr>
                <w:rFonts w:ascii="Arial" w:hAnsi="Arial" w:cs="Arial"/>
                <w:sz w:val="20"/>
                <w:szCs w:val="20"/>
              </w:rPr>
            </w:pPr>
            <w:r w:rsidRPr="00062D89">
              <w:rPr>
                <w:rFonts w:ascii="Arial" w:hAnsi="Arial" w:cs="Arial"/>
                <w:sz w:val="20"/>
                <w:szCs w:val="20"/>
              </w:rPr>
              <w:t>Shaw Media</w:t>
            </w:r>
          </w:p>
        </w:tc>
        <w:tc>
          <w:tcPr>
            <w:tcW w:w="222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002A1EAA" w:rsidRPr="00062D89">
              <w:rPr>
                <w:rFonts w:ascii="Arial" w:hAnsi="Arial" w:cs="Arial"/>
                <w:sz w:val="20"/>
                <w:szCs w:val="20"/>
              </w:rPr>
              <w:t>85.87</w:t>
            </w:r>
            <w:r w:rsidRPr="00062D89">
              <w:rPr>
                <w:rFonts w:ascii="Arial" w:hAnsi="Arial" w:cs="Arial"/>
                <w:sz w:val="20"/>
                <w:szCs w:val="20"/>
              </w:rPr>
              <w:t xml:space="preserve"> </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Foote, Mielke, Chavez, and O’Neil, LLC</w:t>
            </w:r>
          </w:p>
        </w:tc>
        <w:tc>
          <w:tcPr>
            <w:tcW w:w="2222" w:type="dxa"/>
            <w:tcBorders>
              <w:top w:val="nil"/>
              <w:left w:val="nil"/>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558.00</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137370" w:rsidP="00137370">
            <w:pPr>
              <w:rPr>
                <w:rFonts w:ascii="Arial" w:hAnsi="Arial" w:cs="Arial"/>
                <w:sz w:val="20"/>
                <w:szCs w:val="20"/>
              </w:rPr>
            </w:pPr>
            <w:r w:rsidRPr="00062D89">
              <w:rPr>
                <w:rFonts w:ascii="Arial" w:hAnsi="Arial" w:cs="Arial"/>
                <w:sz w:val="20"/>
                <w:szCs w:val="20"/>
              </w:rPr>
              <w:lastRenderedPageBreak/>
              <w:t> </w:t>
            </w:r>
            <w:r w:rsidR="002A1EAA" w:rsidRPr="00062D89">
              <w:rPr>
                <w:rFonts w:ascii="Arial" w:hAnsi="Arial" w:cs="Arial"/>
                <w:sz w:val="20"/>
                <w:szCs w:val="20"/>
              </w:rPr>
              <w:t>Baxter and Woodman</w:t>
            </w:r>
          </w:p>
        </w:tc>
        <w:tc>
          <w:tcPr>
            <w:tcW w:w="2222" w:type="dxa"/>
            <w:tcBorders>
              <w:top w:val="nil"/>
              <w:left w:val="nil"/>
              <w:bottom w:val="single" w:sz="4" w:space="0" w:color="auto"/>
              <w:right w:val="single" w:sz="4" w:space="0" w:color="auto"/>
            </w:tcBorders>
            <w:noWrap/>
            <w:vAlign w:val="bottom"/>
          </w:tcPr>
          <w:p w:rsidR="00137370" w:rsidRPr="00062D89" w:rsidRDefault="00137370" w:rsidP="00137370">
            <w:pPr>
              <w:rPr>
                <w:rFonts w:ascii="Arial" w:hAnsi="Arial" w:cs="Arial"/>
                <w:sz w:val="20"/>
                <w:szCs w:val="20"/>
              </w:rPr>
            </w:pPr>
            <w:r w:rsidRPr="00062D89">
              <w:rPr>
                <w:rFonts w:ascii="Arial" w:hAnsi="Arial" w:cs="Arial"/>
                <w:sz w:val="20"/>
                <w:szCs w:val="20"/>
              </w:rPr>
              <w:t> </w:t>
            </w:r>
            <w:r w:rsidR="002A1EAA" w:rsidRPr="00062D89">
              <w:rPr>
                <w:rFonts w:ascii="Arial" w:hAnsi="Arial" w:cs="Arial"/>
                <w:sz w:val="20"/>
                <w:szCs w:val="20"/>
              </w:rPr>
              <w:t xml:space="preserve">$           </w:t>
            </w:r>
            <w:r w:rsidR="00062D89">
              <w:rPr>
                <w:rFonts w:ascii="Arial" w:hAnsi="Arial" w:cs="Arial"/>
                <w:sz w:val="20"/>
                <w:szCs w:val="20"/>
              </w:rPr>
              <w:t xml:space="preserve">   </w:t>
            </w:r>
            <w:r w:rsidR="002A1EAA" w:rsidRPr="00062D89">
              <w:rPr>
                <w:rFonts w:ascii="Arial" w:hAnsi="Arial" w:cs="Arial"/>
                <w:sz w:val="20"/>
                <w:szCs w:val="20"/>
              </w:rPr>
              <w:t>400.00</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137370" w:rsidRPr="00062D89" w:rsidRDefault="00137370" w:rsidP="00137370">
            <w:pPr>
              <w:rPr>
                <w:rFonts w:ascii="Arial" w:hAnsi="Arial" w:cs="Arial"/>
                <w:sz w:val="20"/>
                <w:szCs w:val="20"/>
              </w:rPr>
            </w:pPr>
            <w:r w:rsidRPr="00062D89">
              <w:rPr>
                <w:rFonts w:ascii="Arial" w:hAnsi="Arial" w:cs="Arial"/>
                <w:sz w:val="20"/>
                <w:szCs w:val="20"/>
              </w:rPr>
              <w:t> </w:t>
            </w:r>
            <w:r w:rsidR="002A1EAA" w:rsidRPr="00062D89">
              <w:rPr>
                <w:rFonts w:ascii="Arial" w:hAnsi="Arial" w:cs="Arial"/>
                <w:sz w:val="20"/>
                <w:szCs w:val="20"/>
              </w:rPr>
              <w:t xml:space="preserve">Darlene Hankes </w:t>
            </w:r>
          </w:p>
        </w:tc>
        <w:tc>
          <w:tcPr>
            <w:tcW w:w="2222" w:type="dxa"/>
            <w:tcBorders>
              <w:top w:val="nil"/>
              <w:left w:val="nil"/>
              <w:bottom w:val="single" w:sz="4" w:space="0" w:color="auto"/>
              <w:right w:val="single" w:sz="4" w:space="0" w:color="auto"/>
            </w:tcBorders>
            <w:noWrap/>
            <w:vAlign w:val="bottom"/>
          </w:tcPr>
          <w:p w:rsidR="00137370" w:rsidRPr="00062D89" w:rsidRDefault="002A1EAA"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 80.38</w:t>
            </w:r>
          </w:p>
        </w:tc>
      </w:tr>
      <w:tr w:rsidR="002A1EAA"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2A1EAA" w:rsidRPr="00062D89" w:rsidRDefault="002A1EAA" w:rsidP="00137370">
            <w:pPr>
              <w:rPr>
                <w:rFonts w:ascii="Arial" w:hAnsi="Arial" w:cs="Arial"/>
                <w:sz w:val="20"/>
                <w:szCs w:val="20"/>
              </w:rPr>
            </w:pPr>
            <w:r w:rsidRPr="00062D89">
              <w:rPr>
                <w:rFonts w:ascii="Arial" w:hAnsi="Arial" w:cs="Arial"/>
                <w:sz w:val="20"/>
                <w:szCs w:val="20"/>
              </w:rPr>
              <w:t>Katie Kralka</w:t>
            </w:r>
          </w:p>
        </w:tc>
        <w:tc>
          <w:tcPr>
            <w:tcW w:w="2222" w:type="dxa"/>
            <w:tcBorders>
              <w:top w:val="nil"/>
              <w:left w:val="nil"/>
              <w:bottom w:val="single" w:sz="4" w:space="0" w:color="auto"/>
              <w:right w:val="single" w:sz="4" w:space="0" w:color="auto"/>
            </w:tcBorders>
            <w:noWrap/>
            <w:vAlign w:val="bottom"/>
          </w:tcPr>
          <w:p w:rsidR="002A1EAA" w:rsidRPr="00062D89" w:rsidRDefault="002A1EAA" w:rsidP="00137370">
            <w:pPr>
              <w:rPr>
                <w:rFonts w:ascii="Arial" w:hAnsi="Arial" w:cs="Arial"/>
                <w:sz w:val="20"/>
                <w:szCs w:val="20"/>
              </w:rPr>
            </w:pPr>
          </w:p>
        </w:tc>
      </w:tr>
      <w:tr w:rsidR="00137370" w:rsidRPr="00062D89" w:rsidTr="00137370">
        <w:trPr>
          <w:trHeight w:val="315"/>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137370" w:rsidP="00137370">
            <w:pPr>
              <w:jc w:val="center"/>
              <w:rPr>
                <w:rFonts w:ascii="Arial" w:hAnsi="Arial" w:cs="Arial"/>
                <w:b/>
                <w:bCs/>
                <w:sz w:val="20"/>
                <w:szCs w:val="20"/>
              </w:rPr>
            </w:pPr>
            <w:r w:rsidRPr="00062D89">
              <w:rPr>
                <w:rFonts w:ascii="Arial" w:hAnsi="Arial" w:cs="Arial"/>
                <w:b/>
                <w:bCs/>
                <w:sz w:val="20"/>
                <w:szCs w:val="20"/>
              </w:rPr>
              <w:t>PRE-APPROVED BILLS:</w:t>
            </w:r>
          </w:p>
        </w:tc>
        <w:tc>
          <w:tcPr>
            <w:tcW w:w="222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w:t>
            </w:r>
          </w:p>
        </w:tc>
      </w:tr>
      <w:tr w:rsidR="00137370" w:rsidRPr="00062D89" w:rsidTr="00137370">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STS. PETER &amp; PAUL CHURCH</w:t>
            </w:r>
          </w:p>
        </w:tc>
        <w:tc>
          <w:tcPr>
            <w:tcW w:w="222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260.00 </w:t>
            </w:r>
          </w:p>
        </w:tc>
      </w:tr>
      <w:tr w:rsidR="00137370" w:rsidRPr="00062D89" w:rsidTr="00137370">
        <w:trPr>
          <w:trHeight w:val="135"/>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AT&amp;T</w:t>
            </w:r>
          </w:p>
        </w:tc>
        <w:tc>
          <w:tcPr>
            <w:tcW w:w="2222" w:type="dxa"/>
            <w:tcBorders>
              <w:top w:val="nil"/>
              <w:left w:val="nil"/>
              <w:bottom w:val="single" w:sz="4" w:space="0" w:color="auto"/>
              <w:right w:val="single" w:sz="4" w:space="0" w:color="auto"/>
            </w:tcBorders>
            <w:noWrap/>
            <w:vAlign w:val="bottom"/>
            <w:hideMark/>
          </w:tcPr>
          <w:p w:rsidR="00137370" w:rsidRPr="00062D89" w:rsidRDefault="00137370" w:rsidP="00BB01FA">
            <w:pPr>
              <w:rPr>
                <w:rFonts w:ascii="Arial" w:hAnsi="Arial" w:cs="Arial"/>
                <w:sz w:val="20"/>
                <w:szCs w:val="20"/>
              </w:rPr>
            </w:pPr>
            <w:r w:rsidRPr="00062D89">
              <w:rPr>
                <w:rFonts w:ascii="Arial" w:hAnsi="Arial" w:cs="Arial"/>
                <w:sz w:val="20"/>
                <w:szCs w:val="20"/>
              </w:rPr>
              <w:t> </w:t>
            </w:r>
            <w:r w:rsidR="00BB01FA" w:rsidRPr="00062D89">
              <w:rPr>
                <w:rFonts w:ascii="Arial" w:hAnsi="Arial" w:cs="Arial"/>
                <w:sz w:val="20"/>
                <w:szCs w:val="20"/>
              </w:rPr>
              <w:t xml:space="preserve">$          </w:t>
            </w:r>
            <w:r w:rsidR="00BB01FA">
              <w:rPr>
                <w:rFonts w:ascii="Arial" w:hAnsi="Arial" w:cs="Arial"/>
                <w:sz w:val="20"/>
                <w:szCs w:val="20"/>
              </w:rPr>
              <w:t xml:space="preserve">    141.61</w:t>
            </w:r>
          </w:p>
        </w:tc>
      </w:tr>
      <w:tr w:rsidR="00137370" w:rsidRPr="00062D89" w:rsidTr="00137370">
        <w:trPr>
          <w:trHeight w:val="105"/>
        </w:trPr>
        <w:tc>
          <w:tcPr>
            <w:tcW w:w="6761" w:type="dxa"/>
            <w:gridSpan w:val="3"/>
            <w:tcBorders>
              <w:top w:val="nil"/>
              <w:left w:val="single" w:sz="4" w:space="0" w:color="auto"/>
              <w:bottom w:val="single" w:sz="4" w:space="0" w:color="auto"/>
              <w:right w:val="single" w:sz="4" w:space="0" w:color="auto"/>
            </w:tcBorders>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FOX VALLEY INTERNET</w:t>
            </w:r>
          </w:p>
        </w:tc>
        <w:tc>
          <w:tcPr>
            <w:tcW w:w="2222" w:type="dxa"/>
            <w:tcBorders>
              <w:top w:val="nil"/>
              <w:left w:val="nil"/>
              <w:bottom w:val="single" w:sz="4" w:space="0" w:color="auto"/>
              <w:right w:val="single" w:sz="4" w:space="0" w:color="auto"/>
            </w:tcBorders>
            <w:noWrap/>
            <w:vAlign w:val="bottom"/>
            <w:hideMark/>
          </w:tcPr>
          <w:p w:rsidR="00137370" w:rsidRPr="00062D89" w:rsidRDefault="00137370" w:rsidP="00137370">
            <w:pPr>
              <w:rPr>
                <w:rFonts w:ascii="Arial" w:hAnsi="Arial" w:cs="Arial"/>
                <w:sz w:val="20"/>
                <w:szCs w:val="20"/>
              </w:rPr>
            </w:pPr>
            <w:r w:rsidRPr="00062D89">
              <w:rPr>
                <w:rFonts w:ascii="Arial" w:hAnsi="Arial" w:cs="Arial"/>
                <w:sz w:val="20"/>
                <w:szCs w:val="20"/>
              </w:rPr>
              <w:t xml:space="preserve"> $           </w:t>
            </w:r>
            <w:r w:rsidR="00062D89">
              <w:rPr>
                <w:rFonts w:ascii="Arial" w:hAnsi="Arial" w:cs="Arial"/>
                <w:sz w:val="20"/>
                <w:szCs w:val="20"/>
              </w:rPr>
              <w:t xml:space="preserve">  </w:t>
            </w:r>
            <w:r w:rsidRPr="00062D89">
              <w:rPr>
                <w:rFonts w:ascii="Arial" w:hAnsi="Arial" w:cs="Arial"/>
                <w:sz w:val="20"/>
                <w:szCs w:val="20"/>
              </w:rPr>
              <w:t xml:space="preserve"> 24.95 </w:t>
            </w:r>
          </w:p>
        </w:tc>
      </w:tr>
      <w:tr w:rsidR="00137370" w:rsidRPr="00062D89" w:rsidTr="00137370">
        <w:trPr>
          <w:trHeight w:val="165"/>
        </w:trPr>
        <w:tc>
          <w:tcPr>
            <w:tcW w:w="6761" w:type="dxa"/>
            <w:gridSpan w:val="3"/>
            <w:tcBorders>
              <w:top w:val="nil"/>
              <w:left w:val="nil"/>
              <w:bottom w:val="nil"/>
              <w:right w:val="nil"/>
            </w:tcBorders>
            <w:noWrap/>
            <w:vAlign w:val="bottom"/>
            <w:hideMark/>
          </w:tcPr>
          <w:p w:rsidR="00137370" w:rsidRPr="00062D89" w:rsidRDefault="00137370" w:rsidP="00137370">
            <w:pPr>
              <w:rPr>
                <w:rFonts w:ascii="Arial" w:hAnsi="Arial" w:cs="Arial"/>
                <w:sz w:val="20"/>
                <w:szCs w:val="20"/>
              </w:rPr>
            </w:pPr>
          </w:p>
        </w:tc>
        <w:tc>
          <w:tcPr>
            <w:tcW w:w="2222" w:type="dxa"/>
            <w:tcBorders>
              <w:top w:val="nil"/>
              <w:left w:val="nil"/>
              <w:bottom w:val="nil"/>
              <w:right w:val="nil"/>
            </w:tcBorders>
            <w:noWrap/>
            <w:vAlign w:val="bottom"/>
            <w:hideMark/>
          </w:tcPr>
          <w:p w:rsidR="00137370" w:rsidRPr="00062D89" w:rsidRDefault="00137370" w:rsidP="00137370">
            <w:pPr>
              <w:rPr>
                <w:rFonts w:ascii="Arial" w:hAnsi="Arial" w:cs="Arial"/>
                <w:sz w:val="20"/>
                <w:szCs w:val="20"/>
              </w:rPr>
            </w:pPr>
          </w:p>
        </w:tc>
      </w:tr>
      <w:tr w:rsidR="00137370" w:rsidRPr="00062D89" w:rsidTr="00137370">
        <w:tblPrEx>
          <w:tblCellMar>
            <w:left w:w="0" w:type="dxa"/>
            <w:right w:w="0" w:type="dxa"/>
          </w:tblCellMar>
        </w:tblPrEx>
        <w:trPr>
          <w:gridBefore w:val="1"/>
          <w:gridAfter w:val="1"/>
          <w:wBefore w:w="6747" w:type="dxa"/>
          <w:wAfter w:w="2222" w:type="dxa"/>
          <w:trHeight w:val="105"/>
        </w:trPr>
        <w:tc>
          <w:tcPr>
            <w:tcW w:w="0" w:type="auto"/>
            <w:tcBorders>
              <w:top w:val="nil"/>
              <w:left w:val="nil"/>
              <w:bottom w:val="nil"/>
              <w:right w:val="nil"/>
            </w:tcBorders>
            <w:vAlign w:val="center"/>
            <w:hideMark/>
          </w:tcPr>
          <w:p w:rsidR="00137370" w:rsidRPr="00062D89" w:rsidRDefault="00137370" w:rsidP="00137370">
            <w:pPr>
              <w:autoSpaceDN/>
              <w:adjustRightInd/>
              <w:rPr>
                <w:rFonts w:ascii="Arial" w:hAnsi="Arial" w:cs="Arial"/>
                <w:kern w:val="0"/>
                <w:sz w:val="20"/>
                <w:szCs w:val="20"/>
                <w:lang w:eastAsia="en-US"/>
              </w:rPr>
            </w:pPr>
          </w:p>
        </w:tc>
        <w:tc>
          <w:tcPr>
            <w:tcW w:w="0" w:type="auto"/>
            <w:tcBorders>
              <w:top w:val="nil"/>
              <w:left w:val="nil"/>
              <w:bottom w:val="nil"/>
              <w:right w:val="nil"/>
            </w:tcBorders>
            <w:vAlign w:val="center"/>
            <w:hideMark/>
          </w:tcPr>
          <w:p w:rsidR="00137370" w:rsidRPr="00062D89" w:rsidRDefault="00137370" w:rsidP="00137370">
            <w:pPr>
              <w:autoSpaceDN/>
              <w:adjustRightInd/>
              <w:rPr>
                <w:rFonts w:ascii="Arial" w:hAnsi="Arial" w:cs="Arial"/>
                <w:kern w:val="0"/>
                <w:sz w:val="20"/>
                <w:szCs w:val="20"/>
                <w:lang w:eastAsia="en-US"/>
              </w:rPr>
            </w:pPr>
          </w:p>
        </w:tc>
      </w:tr>
    </w:tbl>
    <w:p w:rsidR="0002518B" w:rsidRPr="00062D89" w:rsidRDefault="00772774" w:rsidP="00137370">
      <w:pPr>
        <w:ind w:left="6480"/>
        <w:rPr>
          <w:rFonts w:ascii="Arial" w:hAnsi="Arial" w:cs="Arial"/>
          <w:b/>
          <w:bCs/>
          <w:sz w:val="20"/>
          <w:szCs w:val="20"/>
        </w:rPr>
      </w:pPr>
      <w:r w:rsidRPr="00062D89">
        <w:rPr>
          <w:rFonts w:ascii="Arial" w:hAnsi="Arial" w:cs="Arial"/>
          <w:b/>
          <w:bCs/>
          <w:sz w:val="20"/>
          <w:szCs w:val="20"/>
        </w:rPr>
        <w:t xml:space="preserve">  </w:t>
      </w:r>
      <w:r w:rsidR="00062D89">
        <w:rPr>
          <w:rFonts w:ascii="Arial" w:hAnsi="Arial" w:cs="Arial"/>
          <w:b/>
          <w:bCs/>
          <w:sz w:val="20"/>
          <w:szCs w:val="20"/>
        </w:rPr>
        <w:t xml:space="preserve">  </w:t>
      </w:r>
      <w:r w:rsidRPr="00062D89">
        <w:rPr>
          <w:rFonts w:ascii="Arial" w:hAnsi="Arial" w:cs="Arial"/>
          <w:b/>
          <w:bCs/>
          <w:sz w:val="20"/>
          <w:szCs w:val="20"/>
        </w:rPr>
        <w:t xml:space="preserve"> </w:t>
      </w:r>
      <w:r w:rsidR="00137370" w:rsidRPr="00062D89">
        <w:rPr>
          <w:rFonts w:ascii="Arial" w:hAnsi="Arial" w:cs="Arial"/>
          <w:b/>
          <w:bCs/>
          <w:sz w:val="20"/>
          <w:szCs w:val="20"/>
        </w:rPr>
        <w:t xml:space="preserve">$       </w:t>
      </w:r>
      <w:r w:rsidR="00062D89">
        <w:rPr>
          <w:rFonts w:ascii="Arial" w:hAnsi="Arial" w:cs="Arial"/>
          <w:b/>
          <w:bCs/>
          <w:sz w:val="20"/>
          <w:szCs w:val="20"/>
        </w:rPr>
        <w:t xml:space="preserve">  </w:t>
      </w:r>
      <w:r w:rsidRPr="00062D89">
        <w:rPr>
          <w:rFonts w:ascii="Arial" w:hAnsi="Arial" w:cs="Arial"/>
          <w:b/>
          <w:bCs/>
          <w:sz w:val="20"/>
          <w:szCs w:val="20"/>
        </w:rPr>
        <w:t xml:space="preserve"> </w:t>
      </w:r>
      <w:r w:rsidR="00BB01FA">
        <w:rPr>
          <w:rFonts w:ascii="Arial" w:hAnsi="Arial" w:cs="Arial"/>
          <w:b/>
          <w:bCs/>
          <w:sz w:val="20"/>
          <w:szCs w:val="20"/>
        </w:rPr>
        <w:t>20,666.72</w:t>
      </w:r>
    </w:p>
    <w:p w:rsidR="0002518B" w:rsidRDefault="0002518B" w:rsidP="0019626E">
      <w:pPr>
        <w:rPr>
          <w:rFonts w:ascii="Arial" w:hAnsi="Arial" w:cs="Arial"/>
          <w:b/>
          <w:bCs/>
          <w:sz w:val="20"/>
          <w:szCs w:val="20"/>
        </w:rPr>
      </w:pPr>
    </w:p>
    <w:p w:rsidR="0002518B" w:rsidRDefault="0002518B"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D87F86">
        <w:rPr>
          <w:rFonts w:ascii="Arial" w:hAnsi="Arial" w:cs="Arial"/>
          <w:b/>
          <w:bCs/>
          <w:sz w:val="20"/>
          <w:szCs w:val="20"/>
        </w:rPr>
        <w:t>Neisendorf</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 xml:space="preserve">Trustee </w:t>
      </w:r>
      <w:r w:rsidR="002A1EAA">
        <w:rPr>
          <w:rFonts w:ascii="Arial" w:hAnsi="Arial" w:cs="Arial"/>
          <w:b/>
          <w:bCs/>
          <w:sz w:val="20"/>
          <w:szCs w:val="20"/>
        </w:rPr>
        <w:t>K. Kosarek</w:t>
      </w:r>
    </w:p>
    <w:p w:rsidR="00137370" w:rsidRPr="00265851" w:rsidRDefault="00137370" w:rsidP="0013737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2A1EAA">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37370" w:rsidRPr="00265851" w:rsidRDefault="00137370" w:rsidP="0013737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37370" w:rsidRPr="00265851" w:rsidRDefault="00137370" w:rsidP="0013737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37370" w:rsidRPr="00265851" w:rsidRDefault="002A1EAA" w:rsidP="00137370">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37370" w:rsidRPr="00265851">
        <w:rPr>
          <w:rFonts w:ascii="Arial" w:hAnsi="Arial" w:cs="Arial"/>
          <w:b/>
          <w:bCs/>
          <w:sz w:val="20"/>
          <w:szCs w:val="20"/>
        </w:rPr>
        <w:t>:0:</w:t>
      </w:r>
      <w:r>
        <w:rPr>
          <w:rFonts w:ascii="Arial" w:hAnsi="Arial" w:cs="Arial"/>
          <w:b/>
          <w:bCs/>
          <w:sz w:val="20"/>
          <w:szCs w:val="20"/>
        </w:rPr>
        <w:t>0</w:t>
      </w:r>
      <w:r w:rsidR="00137370" w:rsidRPr="00265851">
        <w:rPr>
          <w:rFonts w:ascii="Arial" w:hAnsi="Arial" w:cs="Arial"/>
          <w:b/>
          <w:bCs/>
          <w:sz w:val="20"/>
          <w:szCs w:val="20"/>
        </w:rPr>
        <w:t>:0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p>
    <w:p w:rsidR="008919CF" w:rsidRDefault="002A1EAA" w:rsidP="0019626E">
      <w:pPr>
        <w:rPr>
          <w:rFonts w:ascii="Arial" w:hAnsi="Arial" w:cs="Arial"/>
          <w:bCs/>
          <w:sz w:val="20"/>
          <w:szCs w:val="20"/>
        </w:rPr>
      </w:pPr>
      <w:r>
        <w:rPr>
          <w:rFonts w:ascii="Arial" w:hAnsi="Arial" w:cs="Arial"/>
          <w:bCs/>
          <w:sz w:val="20"/>
          <w:szCs w:val="20"/>
        </w:rPr>
        <w:t xml:space="preserve">Jay Seyller suggested that the Village do another two layers of chip and seal on I.C. Trail Road. </w:t>
      </w:r>
    </w:p>
    <w:p w:rsidR="008919CF" w:rsidRDefault="008919CF" w:rsidP="0019626E">
      <w:pPr>
        <w:rPr>
          <w:rFonts w:ascii="Arial" w:hAnsi="Arial" w:cs="Arial"/>
          <w:bCs/>
          <w:sz w:val="20"/>
          <w:szCs w:val="20"/>
        </w:rPr>
      </w:pPr>
    </w:p>
    <w:p w:rsidR="008919CF" w:rsidRDefault="002A1EAA" w:rsidP="0019626E">
      <w:pPr>
        <w:rPr>
          <w:rFonts w:ascii="Arial" w:hAnsi="Arial" w:cs="Arial"/>
          <w:bCs/>
          <w:sz w:val="20"/>
          <w:szCs w:val="20"/>
        </w:rPr>
      </w:pPr>
      <w:r>
        <w:rPr>
          <w:rFonts w:ascii="Arial" w:hAnsi="Arial" w:cs="Arial"/>
          <w:bCs/>
          <w:sz w:val="20"/>
          <w:szCs w:val="20"/>
        </w:rPr>
        <w:t xml:space="preserve">The </w:t>
      </w:r>
      <w:r w:rsidR="008919CF">
        <w:rPr>
          <w:rFonts w:ascii="Arial" w:hAnsi="Arial" w:cs="Arial"/>
          <w:bCs/>
          <w:sz w:val="20"/>
          <w:szCs w:val="20"/>
        </w:rPr>
        <w:t xml:space="preserve">divot dilemma </w:t>
      </w:r>
      <w:r>
        <w:rPr>
          <w:rFonts w:ascii="Arial" w:hAnsi="Arial" w:cs="Arial"/>
          <w:bCs/>
          <w:sz w:val="20"/>
          <w:szCs w:val="20"/>
        </w:rPr>
        <w:t xml:space="preserve">on Sauber Road </w:t>
      </w:r>
      <w:r w:rsidR="008919CF">
        <w:rPr>
          <w:rFonts w:ascii="Arial" w:hAnsi="Arial" w:cs="Arial"/>
          <w:bCs/>
          <w:sz w:val="20"/>
          <w:szCs w:val="20"/>
        </w:rPr>
        <w:t>is currently in the legal division of the County Highway Department. It could take more than a year to resolve the issue.</w:t>
      </w:r>
    </w:p>
    <w:p w:rsidR="008919CF" w:rsidRDefault="008919CF" w:rsidP="0019626E">
      <w:pPr>
        <w:rPr>
          <w:rFonts w:ascii="Arial" w:hAnsi="Arial" w:cs="Arial"/>
          <w:bCs/>
          <w:sz w:val="20"/>
          <w:szCs w:val="20"/>
        </w:rPr>
      </w:pPr>
    </w:p>
    <w:p w:rsidR="002A1EAA" w:rsidRDefault="008919CF" w:rsidP="0019626E">
      <w:pPr>
        <w:rPr>
          <w:rFonts w:ascii="Arial" w:hAnsi="Arial" w:cs="Arial"/>
          <w:bCs/>
          <w:sz w:val="20"/>
          <w:szCs w:val="20"/>
        </w:rPr>
      </w:pPr>
      <w:r>
        <w:rPr>
          <w:rFonts w:ascii="Arial" w:hAnsi="Arial" w:cs="Arial"/>
          <w:bCs/>
          <w:sz w:val="20"/>
          <w:szCs w:val="20"/>
        </w:rPr>
        <w:t>The Kane DuPage Soil and Water Conservation Distric</w:t>
      </w:r>
      <w:r w:rsidR="004F1A2D">
        <w:rPr>
          <w:rFonts w:ascii="Arial" w:hAnsi="Arial" w:cs="Arial"/>
          <w:bCs/>
          <w:sz w:val="20"/>
          <w:szCs w:val="20"/>
        </w:rPr>
        <w:t xml:space="preserve">t is having a Spring Fish sale </w:t>
      </w:r>
      <w:r>
        <w:rPr>
          <w:rFonts w:ascii="Arial" w:hAnsi="Arial" w:cs="Arial"/>
          <w:bCs/>
          <w:sz w:val="20"/>
          <w:szCs w:val="20"/>
        </w:rPr>
        <w:t xml:space="preserve">April 16, 2016 from 7-8am.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E342E4"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E342E4">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6E3BF3">
        <w:rPr>
          <w:rFonts w:ascii="Arial" w:hAnsi="Arial" w:cs="Arial"/>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p>
    <w:p w:rsidR="008919CF" w:rsidRDefault="000013D6" w:rsidP="0019626E">
      <w:pPr>
        <w:rPr>
          <w:rFonts w:ascii="Arial" w:hAnsi="Arial" w:cs="Arial"/>
          <w:sz w:val="20"/>
          <w:szCs w:val="20"/>
        </w:rPr>
      </w:pPr>
      <w:r>
        <w:rPr>
          <w:rFonts w:ascii="Arial" w:hAnsi="Arial" w:cs="Arial"/>
          <w:sz w:val="20"/>
          <w:szCs w:val="20"/>
        </w:rPr>
        <w:t>Dale Pitstick asked</w:t>
      </w:r>
      <w:r w:rsidR="008919CF">
        <w:rPr>
          <w:rFonts w:ascii="Arial" w:hAnsi="Arial" w:cs="Arial"/>
          <w:sz w:val="20"/>
          <w:szCs w:val="20"/>
        </w:rPr>
        <w:t xml:space="preserve"> about having steel roofs on residential property. He also wanted to know about the status of the tile investigation.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8919CF">
        <w:rPr>
          <w:rFonts w:ascii="Arial" w:hAnsi="Arial" w:cs="Arial"/>
          <w:b/>
          <w:bCs/>
          <w:sz w:val="20"/>
          <w:szCs w:val="20"/>
        </w:rPr>
        <w:t>sarek to adjourn meeting at 8</w:t>
      </w:r>
      <w:r w:rsidR="00D224F9">
        <w:rPr>
          <w:rFonts w:ascii="Arial" w:hAnsi="Arial" w:cs="Arial"/>
          <w:b/>
          <w:bCs/>
          <w:sz w:val="20"/>
          <w:szCs w:val="20"/>
        </w:rPr>
        <w:t>:</w:t>
      </w:r>
      <w:r w:rsidR="008919CF">
        <w:rPr>
          <w:rFonts w:ascii="Arial" w:hAnsi="Arial" w:cs="Arial"/>
          <w:b/>
          <w:bCs/>
          <w:sz w:val="20"/>
          <w:szCs w:val="20"/>
        </w:rPr>
        <w:t>03</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8919CF">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8"/>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0D" w:rsidRDefault="00872B0D">
      <w:r>
        <w:separator/>
      </w:r>
    </w:p>
  </w:endnote>
  <w:endnote w:type="continuationSeparator" w:id="0">
    <w:p w:rsidR="00872B0D" w:rsidRDefault="0087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F45BEC">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0D" w:rsidRDefault="00872B0D">
      <w:r>
        <w:separator/>
      </w:r>
    </w:p>
  </w:footnote>
  <w:footnote w:type="continuationSeparator" w:id="0">
    <w:p w:rsidR="00872B0D" w:rsidRDefault="0087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54D78"/>
    <w:rsid w:val="00062D89"/>
    <w:rsid w:val="000B3523"/>
    <w:rsid w:val="000C2A85"/>
    <w:rsid w:val="000E2E6E"/>
    <w:rsid w:val="0013180A"/>
    <w:rsid w:val="001353A1"/>
    <w:rsid w:val="00137370"/>
    <w:rsid w:val="001601F6"/>
    <w:rsid w:val="00186652"/>
    <w:rsid w:val="001921E1"/>
    <w:rsid w:val="0019626E"/>
    <w:rsid w:val="00200EAC"/>
    <w:rsid w:val="00207FDD"/>
    <w:rsid w:val="00241F39"/>
    <w:rsid w:val="00265851"/>
    <w:rsid w:val="00273CA8"/>
    <w:rsid w:val="00284E0D"/>
    <w:rsid w:val="00293315"/>
    <w:rsid w:val="002A1EAA"/>
    <w:rsid w:val="002A3406"/>
    <w:rsid w:val="002A5E7C"/>
    <w:rsid w:val="002B0F4A"/>
    <w:rsid w:val="002C011A"/>
    <w:rsid w:val="002C2910"/>
    <w:rsid w:val="0031483F"/>
    <w:rsid w:val="003776C6"/>
    <w:rsid w:val="003804FB"/>
    <w:rsid w:val="003C25B4"/>
    <w:rsid w:val="00421778"/>
    <w:rsid w:val="00453C5E"/>
    <w:rsid w:val="004560DE"/>
    <w:rsid w:val="00493700"/>
    <w:rsid w:val="004A3D86"/>
    <w:rsid w:val="004B63AD"/>
    <w:rsid w:val="004E1C2E"/>
    <w:rsid w:val="004F1A2D"/>
    <w:rsid w:val="00524165"/>
    <w:rsid w:val="005275AE"/>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3BF3"/>
    <w:rsid w:val="006F1641"/>
    <w:rsid w:val="006F5B66"/>
    <w:rsid w:val="00753E77"/>
    <w:rsid w:val="00772774"/>
    <w:rsid w:val="00797E96"/>
    <w:rsid w:val="007E6302"/>
    <w:rsid w:val="00806DB5"/>
    <w:rsid w:val="00834A59"/>
    <w:rsid w:val="00872B0D"/>
    <w:rsid w:val="008919CF"/>
    <w:rsid w:val="008947F4"/>
    <w:rsid w:val="008F0915"/>
    <w:rsid w:val="00914AE9"/>
    <w:rsid w:val="00954002"/>
    <w:rsid w:val="009614B0"/>
    <w:rsid w:val="00981428"/>
    <w:rsid w:val="00990586"/>
    <w:rsid w:val="00996316"/>
    <w:rsid w:val="009E47DF"/>
    <w:rsid w:val="00A13B35"/>
    <w:rsid w:val="00A4245A"/>
    <w:rsid w:val="00A4410B"/>
    <w:rsid w:val="00A5220A"/>
    <w:rsid w:val="00A56975"/>
    <w:rsid w:val="00A62432"/>
    <w:rsid w:val="00AB0496"/>
    <w:rsid w:val="00AC2AA1"/>
    <w:rsid w:val="00AD161B"/>
    <w:rsid w:val="00AD5092"/>
    <w:rsid w:val="00AD5F55"/>
    <w:rsid w:val="00AF61CB"/>
    <w:rsid w:val="00B116D6"/>
    <w:rsid w:val="00B8232E"/>
    <w:rsid w:val="00B8622B"/>
    <w:rsid w:val="00B972E0"/>
    <w:rsid w:val="00BB01FA"/>
    <w:rsid w:val="00BB312F"/>
    <w:rsid w:val="00BE1820"/>
    <w:rsid w:val="00C00E2F"/>
    <w:rsid w:val="00C16A92"/>
    <w:rsid w:val="00C67AC5"/>
    <w:rsid w:val="00C965CA"/>
    <w:rsid w:val="00CD6DE0"/>
    <w:rsid w:val="00CE574A"/>
    <w:rsid w:val="00D0392B"/>
    <w:rsid w:val="00D224F9"/>
    <w:rsid w:val="00D26496"/>
    <w:rsid w:val="00D555FC"/>
    <w:rsid w:val="00D81F58"/>
    <w:rsid w:val="00D87F86"/>
    <w:rsid w:val="00DB0C76"/>
    <w:rsid w:val="00DD24C9"/>
    <w:rsid w:val="00DD550E"/>
    <w:rsid w:val="00E07CA0"/>
    <w:rsid w:val="00E07D10"/>
    <w:rsid w:val="00E11517"/>
    <w:rsid w:val="00E1494D"/>
    <w:rsid w:val="00E15F8F"/>
    <w:rsid w:val="00E342E4"/>
    <w:rsid w:val="00E4141B"/>
    <w:rsid w:val="00E468E5"/>
    <w:rsid w:val="00E716AC"/>
    <w:rsid w:val="00EC4140"/>
    <w:rsid w:val="00F26E89"/>
    <w:rsid w:val="00F35E3D"/>
    <w:rsid w:val="00F41F10"/>
    <w:rsid w:val="00F45BEC"/>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F1E5C4-930E-4928-8EB0-BB0FD2BF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87797">
      <w:marLeft w:val="0"/>
      <w:marRight w:val="0"/>
      <w:marTop w:val="0"/>
      <w:marBottom w:val="0"/>
      <w:divBdr>
        <w:top w:val="none" w:sz="0" w:space="0" w:color="auto"/>
        <w:left w:val="none" w:sz="0" w:space="0" w:color="auto"/>
        <w:bottom w:val="none" w:sz="0" w:space="0" w:color="auto"/>
        <w:right w:val="none" w:sz="0" w:space="0" w:color="auto"/>
      </w:divBdr>
    </w:div>
    <w:div w:id="968587815">
      <w:marLeft w:val="0"/>
      <w:marRight w:val="0"/>
      <w:marTop w:val="0"/>
      <w:marBottom w:val="0"/>
      <w:divBdr>
        <w:top w:val="none" w:sz="0" w:space="0" w:color="auto"/>
        <w:left w:val="none" w:sz="0" w:space="0" w:color="auto"/>
        <w:bottom w:val="none" w:sz="0" w:space="0" w:color="auto"/>
        <w:right w:val="none" w:sz="0" w:space="0" w:color="auto"/>
      </w:divBdr>
      <w:divsChild>
        <w:div w:id="968587800">
          <w:marLeft w:val="0"/>
          <w:marRight w:val="0"/>
          <w:marTop w:val="0"/>
          <w:marBottom w:val="0"/>
          <w:divBdr>
            <w:top w:val="none" w:sz="0" w:space="0" w:color="auto"/>
            <w:left w:val="none" w:sz="0" w:space="0" w:color="auto"/>
            <w:bottom w:val="none" w:sz="0" w:space="0" w:color="auto"/>
            <w:right w:val="none" w:sz="0" w:space="0" w:color="auto"/>
          </w:divBdr>
          <w:divsChild>
            <w:div w:id="968587801">
              <w:marLeft w:val="0"/>
              <w:marRight w:val="0"/>
              <w:marTop w:val="0"/>
              <w:marBottom w:val="0"/>
              <w:divBdr>
                <w:top w:val="none" w:sz="0" w:space="0" w:color="auto"/>
                <w:left w:val="none" w:sz="0" w:space="0" w:color="auto"/>
                <w:bottom w:val="none" w:sz="0" w:space="0" w:color="auto"/>
                <w:right w:val="none" w:sz="0" w:space="0" w:color="auto"/>
              </w:divBdr>
              <w:divsChild>
                <w:div w:id="968587803">
                  <w:marLeft w:val="0"/>
                  <w:marRight w:val="0"/>
                  <w:marTop w:val="0"/>
                  <w:marBottom w:val="0"/>
                  <w:divBdr>
                    <w:top w:val="none" w:sz="0" w:space="0" w:color="auto"/>
                    <w:left w:val="none" w:sz="0" w:space="0" w:color="auto"/>
                    <w:bottom w:val="none" w:sz="0" w:space="0" w:color="auto"/>
                    <w:right w:val="none" w:sz="0" w:space="0" w:color="auto"/>
                  </w:divBdr>
                  <w:divsChild>
                    <w:div w:id="968587807">
                      <w:marLeft w:val="0"/>
                      <w:marRight w:val="0"/>
                      <w:marTop w:val="0"/>
                      <w:marBottom w:val="0"/>
                      <w:divBdr>
                        <w:top w:val="none" w:sz="0" w:space="0" w:color="auto"/>
                        <w:left w:val="none" w:sz="0" w:space="0" w:color="auto"/>
                        <w:bottom w:val="none" w:sz="0" w:space="0" w:color="auto"/>
                        <w:right w:val="none" w:sz="0" w:space="0" w:color="auto"/>
                      </w:divBdr>
                      <w:divsChild>
                        <w:div w:id="968587808">
                          <w:marLeft w:val="0"/>
                          <w:marRight w:val="0"/>
                          <w:marTop w:val="0"/>
                          <w:marBottom w:val="0"/>
                          <w:divBdr>
                            <w:top w:val="none" w:sz="0" w:space="0" w:color="auto"/>
                            <w:left w:val="none" w:sz="0" w:space="0" w:color="auto"/>
                            <w:bottom w:val="none" w:sz="0" w:space="0" w:color="auto"/>
                            <w:right w:val="none" w:sz="0" w:space="0" w:color="auto"/>
                          </w:divBdr>
                          <w:divsChild>
                            <w:div w:id="968587809">
                              <w:marLeft w:val="0"/>
                              <w:marRight w:val="0"/>
                              <w:marTop w:val="0"/>
                              <w:marBottom w:val="0"/>
                              <w:divBdr>
                                <w:top w:val="none" w:sz="0" w:space="0" w:color="auto"/>
                                <w:left w:val="none" w:sz="0" w:space="0" w:color="auto"/>
                                <w:bottom w:val="none" w:sz="0" w:space="0" w:color="auto"/>
                                <w:right w:val="none" w:sz="0" w:space="0" w:color="auto"/>
                              </w:divBdr>
                              <w:divsChild>
                                <w:div w:id="968587813">
                                  <w:marLeft w:val="0"/>
                                  <w:marRight w:val="0"/>
                                  <w:marTop w:val="0"/>
                                  <w:marBottom w:val="0"/>
                                  <w:divBdr>
                                    <w:top w:val="none" w:sz="0" w:space="0" w:color="auto"/>
                                    <w:left w:val="none" w:sz="0" w:space="0" w:color="auto"/>
                                    <w:bottom w:val="none" w:sz="0" w:space="0" w:color="auto"/>
                                    <w:right w:val="none" w:sz="0" w:space="0" w:color="auto"/>
                                  </w:divBdr>
                                  <w:divsChild>
                                    <w:div w:id="968587799">
                                      <w:marLeft w:val="0"/>
                                      <w:marRight w:val="0"/>
                                      <w:marTop w:val="0"/>
                                      <w:marBottom w:val="0"/>
                                      <w:divBdr>
                                        <w:top w:val="none" w:sz="0" w:space="0" w:color="auto"/>
                                        <w:left w:val="none" w:sz="0" w:space="0" w:color="auto"/>
                                        <w:bottom w:val="none" w:sz="0" w:space="0" w:color="auto"/>
                                        <w:right w:val="none" w:sz="0" w:space="0" w:color="auto"/>
                                      </w:divBdr>
                                      <w:divsChild>
                                        <w:div w:id="968587805">
                                          <w:marLeft w:val="0"/>
                                          <w:marRight w:val="0"/>
                                          <w:marTop w:val="0"/>
                                          <w:marBottom w:val="0"/>
                                          <w:divBdr>
                                            <w:top w:val="none" w:sz="0" w:space="0" w:color="auto"/>
                                            <w:left w:val="none" w:sz="0" w:space="0" w:color="auto"/>
                                            <w:bottom w:val="none" w:sz="0" w:space="0" w:color="auto"/>
                                            <w:right w:val="none" w:sz="0" w:space="0" w:color="auto"/>
                                          </w:divBdr>
                                          <w:divsChild>
                                            <w:div w:id="968587806">
                                              <w:marLeft w:val="0"/>
                                              <w:marRight w:val="0"/>
                                              <w:marTop w:val="0"/>
                                              <w:marBottom w:val="0"/>
                                              <w:divBdr>
                                                <w:top w:val="none" w:sz="0" w:space="0" w:color="auto"/>
                                                <w:left w:val="none" w:sz="0" w:space="0" w:color="auto"/>
                                                <w:bottom w:val="none" w:sz="0" w:space="0" w:color="auto"/>
                                                <w:right w:val="none" w:sz="0" w:space="0" w:color="auto"/>
                                              </w:divBdr>
                                              <w:divsChild>
                                                <w:div w:id="968587798">
                                                  <w:marLeft w:val="0"/>
                                                  <w:marRight w:val="0"/>
                                                  <w:marTop w:val="0"/>
                                                  <w:marBottom w:val="0"/>
                                                  <w:divBdr>
                                                    <w:top w:val="none" w:sz="0" w:space="0" w:color="auto"/>
                                                    <w:left w:val="none" w:sz="0" w:space="0" w:color="auto"/>
                                                    <w:bottom w:val="none" w:sz="0" w:space="0" w:color="auto"/>
                                                    <w:right w:val="none" w:sz="0" w:space="0" w:color="auto"/>
                                                  </w:divBdr>
                                                  <w:divsChild>
                                                    <w:div w:id="96858781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968587812">
                                                              <w:marLeft w:val="0"/>
                                                              <w:marRight w:val="0"/>
                                                              <w:marTop w:val="0"/>
                                                              <w:marBottom w:val="0"/>
                                                              <w:divBdr>
                                                                <w:top w:val="none" w:sz="0" w:space="0" w:color="auto"/>
                                                                <w:left w:val="none" w:sz="0" w:space="0" w:color="auto"/>
                                                                <w:bottom w:val="none" w:sz="0" w:space="0" w:color="auto"/>
                                                                <w:right w:val="none" w:sz="0" w:space="0" w:color="auto"/>
                                                              </w:divBdr>
                                                              <w:divsChild>
                                                                <w:div w:id="968587814">
                                                                  <w:marLeft w:val="0"/>
                                                                  <w:marRight w:val="0"/>
                                                                  <w:marTop w:val="0"/>
                                                                  <w:marBottom w:val="0"/>
                                                                  <w:divBdr>
                                                                    <w:top w:val="none" w:sz="0" w:space="0" w:color="auto"/>
                                                                    <w:left w:val="none" w:sz="0" w:space="0" w:color="auto"/>
                                                                    <w:bottom w:val="none" w:sz="0" w:space="0" w:color="auto"/>
                                                                    <w:right w:val="none" w:sz="0" w:space="0" w:color="auto"/>
                                                                  </w:divBdr>
                                                                  <w:divsChild>
                                                                    <w:div w:id="968587804">
                                                                      <w:marLeft w:val="720"/>
                                                                      <w:marRight w:val="720"/>
                                                                      <w:marTop w:val="100"/>
                                                                      <w:marBottom w:val="100"/>
                                                                      <w:divBdr>
                                                                        <w:top w:val="none" w:sz="0" w:space="0" w:color="auto"/>
                                                                        <w:left w:val="none" w:sz="0" w:space="0" w:color="auto"/>
                                                                        <w:bottom w:val="none" w:sz="0" w:space="0" w:color="auto"/>
                                                                        <w:right w:val="none" w:sz="0" w:space="0" w:color="auto"/>
                                                                      </w:divBdr>
                                                                      <w:divsChild>
                                                                        <w:div w:id="968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2018-12-30T12:45:00Z</dcterms:created>
  <dcterms:modified xsi:type="dcterms:W3CDTF">2018-12-30T12:45:00Z</dcterms:modified>
</cp:coreProperties>
</file>