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F9506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June 8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F9506F">
        <w:rPr>
          <w:rFonts w:ascii="TimesNewRomanPS-BoldMT" w:cs="Times New Roman"/>
          <w:sz w:val="17"/>
        </w:rPr>
        <w:t>- May 11</w:t>
      </w:r>
      <w:r w:rsidR="009021F1">
        <w:rPr>
          <w:rFonts w:ascii="TimesNewRomanPS-BoldMT" w:cs="Times New Roman"/>
          <w:sz w:val="17"/>
        </w:rPr>
        <w:t>,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4859FB" w:rsidRDefault="00E15F8F" w:rsidP="00F950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</w:p>
    <w:p w:rsidR="00D80107" w:rsidRPr="00F9506F" w:rsidRDefault="00D80107" w:rsidP="00F950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 w:rsidRPr="00D80107">
        <w:rPr>
          <w:rFonts w:ascii="TimesNewRomanPS-BoldMT" w:cs="Times New Roman"/>
          <w:sz w:val="17"/>
        </w:rPr>
        <w:t>a.</w:t>
      </w:r>
      <w:r>
        <w:rPr>
          <w:rFonts w:ascii="TimesNewRomanPS-BoldMT" w:cs="Times New Roman"/>
          <w:b/>
          <w:sz w:val="17"/>
        </w:rPr>
        <w:tab/>
      </w:r>
      <w:r>
        <w:rPr>
          <w:rStyle w:val="HTMLTypewriter"/>
          <w:rFonts w:ascii="Times New Roman" w:cs="Times New Roman"/>
          <w:sz w:val="17"/>
          <w:szCs w:val="24"/>
        </w:rPr>
        <w:t>Appropriations</w:t>
      </w:r>
    </w:p>
    <w:p w:rsidR="00831C89" w:rsidRDefault="0042632F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ab/>
      </w:r>
      <w:r w:rsidR="002D1CE5">
        <w:rPr>
          <w:rFonts w:ascii="TimesNewRomanPS-BoldMT" w:cs="Times New Roman"/>
          <w:b/>
          <w:sz w:val="17"/>
        </w:rPr>
        <w:tab/>
      </w:r>
      <w:r w:rsidR="005B3914" w:rsidRPr="005B3914">
        <w:rPr>
          <w:rFonts w:ascii="TimesNewRomanPS-BoldMT" w:cs="Times New Roman"/>
          <w:sz w:val="17"/>
        </w:rPr>
        <w:t>b.</w:t>
      </w:r>
      <w:r w:rsidR="005B3914">
        <w:rPr>
          <w:rFonts w:ascii="TimesNewRomanPS-BoldMT" w:cs="Times New Roman"/>
          <w:b/>
          <w:sz w:val="17"/>
        </w:rPr>
        <w:tab/>
      </w:r>
      <w:r w:rsidR="005B3914" w:rsidRPr="005B3914">
        <w:rPr>
          <w:rFonts w:ascii="TimesNewRomanPS-BoldMT" w:cs="Times New Roman"/>
          <w:sz w:val="17"/>
        </w:rPr>
        <w:t xml:space="preserve">Prevailing Wages </w:t>
      </w:r>
    </w:p>
    <w:p w:rsidR="006860E3" w:rsidRPr="005B3914" w:rsidRDefault="006860E3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  <w:t>c.</w:t>
      </w:r>
      <w:r>
        <w:rPr>
          <w:rFonts w:ascii="TimesNewRomanPS-BoldMT" w:cs="Times New Roman"/>
          <w:sz w:val="17"/>
        </w:rPr>
        <w:tab/>
      </w:r>
      <w:r w:rsidRPr="006860E3">
        <w:rPr>
          <w:rFonts w:ascii="Times New Roman" w:cs="Times New Roman"/>
          <w:color w:val="26282A"/>
          <w:sz w:val="17"/>
          <w:szCs w:val="17"/>
        </w:rPr>
        <w:t>Approval of bid for chip seal</w:t>
      </w:r>
    </w:p>
    <w:p w:rsidR="005B3914" w:rsidRPr="000B43A4" w:rsidRDefault="005B3914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240E15" w:rsidRPr="00F9506F" w:rsidRDefault="00F9506F" w:rsidP="00F950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b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 w:rsidR="00240E15" w:rsidRPr="00240E15">
        <w:rPr>
          <w:rFonts w:ascii="Times New Roman" w:cs="Times New Roman"/>
          <w:sz w:val="17"/>
        </w:rPr>
        <w:t xml:space="preserve"> </w:t>
      </w:r>
    </w:p>
    <w:p w:rsidR="00E15F8F" w:rsidRPr="00240E15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D80107" w:rsidRPr="00797E96" w:rsidRDefault="00D80107" w:rsidP="00D8010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85"/>
        <w:rPr>
          <w:rStyle w:val="HTMLTypewriter"/>
          <w:rFonts w:ascii="Times New Roman" w:cs="Times New Roman"/>
          <w:sz w:val="17"/>
          <w:szCs w:val="24"/>
        </w:rPr>
      </w:pP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</w:t>
      </w:r>
      <w:r w:rsidR="00F9506F">
        <w:rPr>
          <w:rFonts w:ascii="TimesNewRomanPS-BoldMT" w:cs="Times New Roman"/>
          <w:b/>
          <w:sz w:val="17"/>
          <w:u w:val="single"/>
        </w:rPr>
        <w:t>ning and Zoning Board</w:t>
      </w:r>
      <w:r>
        <w:rPr>
          <w:rFonts w:ascii="TimesNewRomanPS-BoldMT" w:cs="Times New Roman"/>
          <w:b/>
          <w:sz w:val="17"/>
          <w:u w:val="single"/>
        </w:rPr>
        <w:t>-</w:t>
      </w:r>
      <w:r>
        <w:rPr>
          <w:rFonts w:ascii="TimesNewRomanPS-BoldMT" w:cs="Times New Roman"/>
          <w:b/>
          <w:i/>
          <w:sz w:val="17"/>
          <w:u w:val="single"/>
        </w:rPr>
        <w:t xml:space="preserve">Chair </w:t>
      </w:r>
      <w:r w:rsidR="005B3914">
        <w:rPr>
          <w:rFonts w:ascii="TimesNewRomanPS-BoldMT" w:cs="Times New Roman"/>
          <w:b/>
          <w:i/>
          <w:sz w:val="17"/>
          <w:u w:val="single"/>
        </w:rPr>
        <w:t>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 xml:space="preserve">Building Zoning &amp; Road Committee- </w:t>
      </w:r>
      <w:r w:rsidRPr="00F9506F">
        <w:rPr>
          <w:rFonts w:ascii="TimesNewRomanPS-BoldMT" w:cs="Times New Roman"/>
          <w:b/>
          <w:i/>
          <w:sz w:val="17"/>
          <w:u w:val="single"/>
        </w:rPr>
        <w:t>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lastRenderedPageBreak/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240E15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F9506F">
        <w:rPr>
          <w:rFonts w:cs="Times New Roman"/>
        </w:rPr>
        <w:t xml:space="preserve">   </w:t>
      </w:r>
      <w:r w:rsidR="001E4E2B">
        <w:rPr>
          <w:rFonts w:cs="Times New Roman"/>
        </w:rPr>
        <w:t>MAY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JUNE</w:t>
      </w:r>
      <w:r w:rsidR="00F9506F">
        <w:rPr>
          <w:rFonts w:cs="Times New Roman"/>
        </w:rPr>
        <w:tab/>
      </w:r>
      <w:r w:rsidR="00F9506F">
        <w:rPr>
          <w:rFonts w:cs="Times New Roman"/>
        </w:rPr>
        <w:tab/>
      </w:r>
      <w:r w:rsidR="00F9506F">
        <w:rPr>
          <w:rFonts w:cs="Times New Roman"/>
        </w:rPr>
        <w:tab/>
      </w:r>
      <w:r w:rsidR="00F9506F">
        <w:rPr>
          <w:rFonts w:cs="Times New Roman"/>
        </w:rPr>
        <w:tab/>
      </w:r>
      <w:r w:rsidR="00F9506F">
        <w:rPr>
          <w:rFonts w:cs="Times New Roman"/>
        </w:rPr>
        <w:tab/>
        <w:t>JULY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F9506F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Pr="00B116D6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Pr="00B116D6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Pr="00B116D6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F9506F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6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</w:tr>
      <w:tr w:rsidR="00F9506F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16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Pr="00240E15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240E15"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Pr="00240E15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</w:tr>
      <w:tr w:rsidR="00F9506F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18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</w:tr>
      <w:tr w:rsidR="00F9506F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25</w:t>
            </w:r>
          </w:p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06F" w:rsidRDefault="00F9506F" w:rsidP="00F9506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</w:tr>
      <w:tr w:rsidR="00240E15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B116D6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B116D6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F9506F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F9506F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B116D6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90" w:rsidRDefault="00997E90">
      <w:r>
        <w:separator/>
      </w:r>
    </w:p>
  </w:endnote>
  <w:endnote w:type="continuationSeparator" w:id="0">
    <w:p w:rsidR="00997E90" w:rsidRDefault="0099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70DD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90" w:rsidRDefault="00997E90">
      <w:r>
        <w:separator/>
      </w:r>
    </w:p>
  </w:footnote>
  <w:footnote w:type="continuationSeparator" w:id="0">
    <w:p w:rsidR="00997E90" w:rsidRDefault="0099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79C0E90"/>
    <w:multiLevelType w:val="hybridMultilevel"/>
    <w:tmpl w:val="DCCE7092"/>
    <w:lvl w:ilvl="0" w:tplc="5B46FDD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7F3558C5"/>
    <w:multiLevelType w:val="hybridMultilevel"/>
    <w:tmpl w:val="3C0E6CD0"/>
    <w:lvl w:ilvl="0" w:tplc="04603840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7490"/>
    <w:rsid w:val="00036642"/>
    <w:rsid w:val="00054D78"/>
    <w:rsid w:val="000626F6"/>
    <w:rsid w:val="00063365"/>
    <w:rsid w:val="000A2DD6"/>
    <w:rsid w:val="000B3523"/>
    <w:rsid w:val="000B43A4"/>
    <w:rsid w:val="000B4C99"/>
    <w:rsid w:val="000B6340"/>
    <w:rsid w:val="000C2A85"/>
    <w:rsid w:val="001353A1"/>
    <w:rsid w:val="001601F6"/>
    <w:rsid w:val="00186652"/>
    <w:rsid w:val="001921E1"/>
    <w:rsid w:val="001B7ECE"/>
    <w:rsid w:val="001E4E2B"/>
    <w:rsid w:val="00207FDD"/>
    <w:rsid w:val="00240E15"/>
    <w:rsid w:val="00241F39"/>
    <w:rsid w:val="002459CF"/>
    <w:rsid w:val="00251F9C"/>
    <w:rsid w:val="00273CA8"/>
    <w:rsid w:val="002A3406"/>
    <w:rsid w:val="002A5E7C"/>
    <w:rsid w:val="002B0F4A"/>
    <w:rsid w:val="002C011A"/>
    <w:rsid w:val="002D1CE5"/>
    <w:rsid w:val="002E4614"/>
    <w:rsid w:val="0035372D"/>
    <w:rsid w:val="003776C6"/>
    <w:rsid w:val="003804FB"/>
    <w:rsid w:val="003C0F42"/>
    <w:rsid w:val="003F09E1"/>
    <w:rsid w:val="00414288"/>
    <w:rsid w:val="00421778"/>
    <w:rsid w:val="0042632F"/>
    <w:rsid w:val="004560DE"/>
    <w:rsid w:val="004859FB"/>
    <w:rsid w:val="0049144C"/>
    <w:rsid w:val="00493700"/>
    <w:rsid w:val="004971F4"/>
    <w:rsid w:val="004A3D86"/>
    <w:rsid w:val="004B63AD"/>
    <w:rsid w:val="004D1CE5"/>
    <w:rsid w:val="004F5EBE"/>
    <w:rsid w:val="005220F1"/>
    <w:rsid w:val="00524165"/>
    <w:rsid w:val="005275AE"/>
    <w:rsid w:val="00547ACB"/>
    <w:rsid w:val="005703D6"/>
    <w:rsid w:val="00594D12"/>
    <w:rsid w:val="00597705"/>
    <w:rsid w:val="005B3914"/>
    <w:rsid w:val="005D6D3F"/>
    <w:rsid w:val="005D774B"/>
    <w:rsid w:val="005E0AA0"/>
    <w:rsid w:val="005E0FB4"/>
    <w:rsid w:val="005E12F7"/>
    <w:rsid w:val="005F6A52"/>
    <w:rsid w:val="00603BCC"/>
    <w:rsid w:val="006070DD"/>
    <w:rsid w:val="006202AB"/>
    <w:rsid w:val="006250FA"/>
    <w:rsid w:val="00632FA8"/>
    <w:rsid w:val="006623D8"/>
    <w:rsid w:val="006676CB"/>
    <w:rsid w:val="006750BB"/>
    <w:rsid w:val="0067742B"/>
    <w:rsid w:val="00684BAC"/>
    <w:rsid w:val="006860E3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0421F"/>
    <w:rsid w:val="00914AE9"/>
    <w:rsid w:val="009614B0"/>
    <w:rsid w:val="00996316"/>
    <w:rsid w:val="00997E90"/>
    <w:rsid w:val="009A1085"/>
    <w:rsid w:val="009B2C6E"/>
    <w:rsid w:val="009E47DF"/>
    <w:rsid w:val="00A00023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D6CC2"/>
    <w:rsid w:val="00BE1820"/>
    <w:rsid w:val="00BF6909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0107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0072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9506F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AB52D7-C36B-4A8A-A5ED-09C89CC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5382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5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2017-06-08T16:22:00Z</cp:lastPrinted>
  <dcterms:created xsi:type="dcterms:W3CDTF">2018-12-30T02:58:00Z</dcterms:created>
  <dcterms:modified xsi:type="dcterms:W3CDTF">2018-12-30T02:58:00Z</dcterms:modified>
</cp:coreProperties>
</file>